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CA" w:rsidRPr="00C40DA1" w:rsidRDefault="006666CA" w:rsidP="00666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0DA1">
        <w:rPr>
          <w:rFonts w:ascii="Arial" w:eastAsia="Times New Roman" w:hAnsi="Arial" w:cs="Arial"/>
          <w:color w:val="000080"/>
          <w:sz w:val="24"/>
          <w:szCs w:val="24"/>
        </w:rPr>
        <w:t> </w:t>
      </w:r>
    </w:p>
    <w:p w:rsidR="006666CA" w:rsidRPr="00C40DA1" w:rsidRDefault="006666CA" w:rsidP="006666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b/>
          <w:sz w:val="24"/>
          <w:szCs w:val="24"/>
          <w:lang w:val="uk-UA"/>
        </w:rPr>
        <w:t>ШКОЛА   МОЛОДОГО  КЛАСНОГО  КЕРІВНИКА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 </w:t>
      </w:r>
    </w:p>
    <w:p w:rsidR="006666CA" w:rsidRPr="00C40DA1" w:rsidRDefault="006666CA" w:rsidP="006666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</w:p>
    <w:p w:rsidR="006666CA" w:rsidRPr="00C40DA1" w:rsidRDefault="006666CA" w:rsidP="006666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b/>
          <w:i/>
          <w:iCs/>
          <w:sz w:val="24"/>
          <w:szCs w:val="24"/>
          <w:lang w:val="uk-UA"/>
        </w:rPr>
        <w:t>ВЕРЕСЕНЬ</w:t>
      </w:r>
    </w:p>
    <w:p w:rsidR="00C40DA1" w:rsidRDefault="006666CA" w:rsidP="00C40DA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1.  Впровадження  нових,  оптимальних  форм  і  методів  організації  виховної  роботи   з </w:t>
      </w:r>
    </w:p>
    <w:p w:rsidR="006666CA" w:rsidRPr="00C40DA1" w:rsidRDefault="006666CA" w:rsidP="00C40DA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учн</w:t>
      </w:r>
      <w:r w:rsidR="00C40DA1">
        <w:rPr>
          <w:rFonts w:asciiTheme="majorHAnsi" w:eastAsia="Times New Roman" w:hAnsiTheme="majorHAnsi" w:cs="Arial"/>
          <w:sz w:val="24"/>
          <w:szCs w:val="24"/>
          <w:lang w:val="uk-UA"/>
        </w:rPr>
        <w:t>я</w:t>
      </w: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ми.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2.  Планування  виховної  роботи  з  класним  колективом.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3.  Оформлення  класних  куточків,  літописів.</w:t>
      </w:r>
    </w:p>
    <w:p w:rsidR="006666CA" w:rsidRPr="00C40DA1" w:rsidRDefault="006666CA" w:rsidP="006666CA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                                                                             </w:t>
      </w:r>
    </w:p>
    <w:p w:rsidR="006666CA" w:rsidRPr="00C40DA1" w:rsidRDefault="006666CA" w:rsidP="006666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b/>
          <w:i/>
          <w:iCs/>
          <w:sz w:val="24"/>
          <w:szCs w:val="24"/>
          <w:lang w:val="uk-UA"/>
        </w:rPr>
        <w:t>ЖОВТЕНЬ</w:t>
      </w:r>
    </w:p>
    <w:p w:rsidR="00C40DA1" w:rsidRDefault="006666CA" w:rsidP="00C40DA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1.  Організація  виховного  процесу  на  основі  вивчення  й  розвитку</w:t>
      </w:r>
      <w:r w:rsid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  </w:t>
      </w: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  індивідуальних </w:t>
      </w:r>
    </w:p>
    <w:p w:rsidR="006666CA" w:rsidRPr="00C40DA1" w:rsidRDefault="006666CA" w:rsidP="00C40DA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здібностей учнів.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2.  Схема  вивчення  і  складання  психолого-педагогічної  характеристики  особистості.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 </w:t>
      </w:r>
    </w:p>
    <w:p w:rsidR="006666CA" w:rsidRPr="00C40DA1" w:rsidRDefault="006666CA" w:rsidP="006666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b/>
          <w:i/>
          <w:iCs/>
          <w:sz w:val="24"/>
          <w:szCs w:val="24"/>
          <w:lang w:val="uk-UA"/>
        </w:rPr>
        <w:t>ЛИСТОПАД</w:t>
      </w:r>
    </w:p>
    <w:p w:rsidR="00C40DA1" w:rsidRDefault="006666CA" w:rsidP="00C40DA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1.  Організація  роботи  класного  керівника  з  учителями  з  профілактики  відхилень  у </w:t>
      </w:r>
    </w:p>
    <w:p w:rsidR="006666CA" w:rsidRPr="00C40DA1" w:rsidRDefault="006666CA" w:rsidP="00C40DA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поведінці  учнів.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2.  Педагогічна  діагностика  і  виховний  процес.                      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 </w:t>
      </w:r>
    </w:p>
    <w:p w:rsidR="006666CA" w:rsidRPr="00C40DA1" w:rsidRDefault="006666CA" w:rsidP="006666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b/>
          <w:i/>
          <w:iCs/>
          <w:sz w:val="24"/>
          <w:szCs w:val="24"/>
          <w:lang w:val="uk-UA"/>
        </w:rPr>
        <w:t>ГРУДЕНЬ</w:t>
      </w:r>
    </w:p>
    <w:p w:rsidR="00C40DA1" w:rsidRDefault="006666CA" w:rsidP="00C40DA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1.  Прак</w:t>
      </w:r>
      <w:r w:rsid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тикум  для  класних  керівників щодо визначення способу </w:t>
      </w:r>
      <w:r w:rsidR="00C40DA1" w:rsidRPr="00C40DA1">
        <w:rPr>
          <w:rFonts w:asciiTheme="majorHAnsi" w:eastAsia="Times New Roman" w:hAnsiTheme="majorHAnsi" w:cs="Arial"/>
          <w:sz w:val="24"/>
          <w:szCs w:val="24"/>
          <w:lang w:val="uk-UA"/>
        </w:rPr>
        <w:t>розв’язання</w:t>
      </w:r>
      <w:r w:rsidR="00C40DA1"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</w:t>
      </w:r>
      <w:r w:rsidR="00C40DA1" w:rsidRPr="00C40DA1">
        <w:rPr>
          <w:rFonts w:asciiTheme="majorHAnsi" w:eastAsia="Times New Roman" w:hAnsiTheme="majorHAnsi" w:cs="Arial"/>
          <w:sz w:val="24"/>
          <w:szCs w:val="24"/>
          <w:lang w:val="uk-UA"/>
        </w:rPr>
        <w:t>пропонованої</w:t>
      </w:r>
    </w:p>
    <w:p w:rsidR="006666CA" w:rsidRPr="00C40DA1" w:rsidRDefault="006666CA" w:rsidP="00C40DA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проблемної  </w:t>
      </w:r>
      <w:r w:rsidR="00C40DA1" w:rsidRPr="00C40DA1">
        <w:rPr>
          <w:rFonts w:asciiTheme="majorHAnsi" w:eastAsia="Times New Roman" w:hAnsiTheme="majorHAnsi" w:cs="Arial"/>
          <w:sz w:val="24"/>
          <w:szCs w:val="24"/>
          <w:lang w:val="uk-UA"/>
        </w:rPr>
        <w:t>ситуації .</w:t>
      </w:r>
    </w:p>
    <w:p w:rsidR="006666CA" w:rsidRPr="00C40DA1" w:rsidRDefault="006666CA" w:rsidP="00C40DA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2.  Вивчення  індивідуальних  особливостей  учнів,  їхніх  інтересів,  потреб.</w:t>
      </w:r>
    </w:p>
    <w:p w:rsidR="006666CA" w:rsidRPr="00C40DA1" w:rsidRDefault="006666CA" w:rsidP="00C40DA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3.  Методи  виховання  молодших  школярів. Основні  напрями  завдання  і  орієнтовні  форми.</w:t>
      </w:r>
    </w:p>
    <w:p w:rsidR="006666CA" w:rsidRPr="00C40DA1" w:rsidRDefault="006666CA" w:rsidP="00C40DA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 </w:t>
      </w:r>
    </w:p>
    <w:p w:rsidR="006666CA" w:rsidRPr="00C40DA1" w:rsidRDefault="006666CA" w:rsidP="00C40DA1">
      <w:pPr>
        <w:spacing w:after="0" w:line="240" w:lineRule="auto"/>
        <w:ind w:left="-426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b/>
          <w:i/>
          <w:iCs/>
          <w:sz w:val="24"/>
          <w:szCs w:val="24"/>
          <w:lang w:val="uk-UA"/>
        </w:rPr>
        <w:t>СІЧЕНЬ</w:t>
      </w:r>
    </w:p>
    <w:p w:rsidR="00C40DA1" w:rsidRDefault="006666CA" w:rsidP="00C40DA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1.  О</w:t>
      </w:r>
      <w:r w:rsidR="00C40DA1">
        <w:rPr>
          <w:rFonts w:asciiTheme="majorHAnsi" w:eastAsia="Times New Roman" w:hAnsiTheme="majorHAnsi" w:cs="Arial"/>
          <w:sz w:val="24"/>
          <w:szCs w:val="24"/>
          <w:lang w:val="uk-UA"/>
        </w:rPr>
        <w:t>рієнтовні  форми  діяльності  (</w:t>
      </w: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на  допомогу  в  плануванні  з  учнівським  колективом  </w:t>
      </w:r>
    </w:p>
    <w:p w:rsidR="006666CA" w:rsidRPr="00C40DA1" w:rsidRDefault="006666CA" w:rsidP="00C40DA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творчих  справ ).  </w:t>
      </w:r>
    </w:p>
    <w:p w:rsidR="006666CA" w:rsidRPr="00C40DA1" w:rsidRDefault="006666CA" w:rsidP="00C40DA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2.  Робота  класного  керівника  з  активом  класу.</w:t>
      </w:r>
    </w:p>
    <w:p w:rsidR="006666CA" w:rsidRPr="00C40DA1" w:rsidRDefault="006666CA" w:rsidP="00C40DA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3.  План – циклограма   виховної  роботи.                                               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 </w:t>
      </w:r>
    </w:p>
    <w:p w:rsidR="006666CA" w:rsidRPr="00C40DA1" w:rsidRDefault="006666CA" w:rsidP="006666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b/>
          <w:i/>
          <w:iCs/>
          <w:sz w:val="24"/>
          <w:szCs w:val="24"/>
          <w:lang w:val="uk-UA"/>
        </w:rPr>
        <w:t>ЛЮТИЙ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1.  Система  роботи  класного  керівника  в  сучасній  школі.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2.  Творчість:  шляхи  звільнення  від  стереотипів  і  шаблонів.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3.  Методика  підготовки  та  проведення  класних  виховних  заходів.   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                                                           </w:t>
      </w:r>
    </w:p>
    <w:p w:rsidR="006666CA" w:rsidRPr="00C40DA1" w:rsidRDefault="006666CA" w:rsidP="006666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b/>
          <w:i/>
          <w:iCs/>
          <w:sz w:val="24"/>
          <w:szCs w:val="24"/>
          <w:lang w:val="uk-UA"/>
        </w:rPr>
        <w:t>БЕРЕЗЕНЬ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1. Циклічність  роботи  класного  керівника.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2.  Нові  форми  групової  роботи  з  дітьми. 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2.  Модель  діяльності  класного  керівника.                               </w:t>
      </w:r>
    </w:p>
    <w:p w:rsidR="006666CA" w:rsidRPr="00C40DA1" w:rsidRDefault="006666CA" w:rsidP="006666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</w:p>
    <w:p w:rsidR="006666CA" w:rsidRPr="00C40DA1" w:rsidRDefault="006666CA" w:rsidP="006666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b/>
          <w:i/>
          <w:iCs/>
          <w:sz w:val="24"/>
          <w:szCs w:val="24"/>
          <w:lang w:val="uk-UA"/>
        </w:rPr>
        <w:t>КВІТЕНЬ</w:t>
      </w:r>
    </w:p>
    <w:p w:rsid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1.   Створення  необхідних </w:t>
      </w:r>
      <w:r w:rsid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</w:t>
      </w: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умов </w:t>
      </w:r>
      <w:r w:rsid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</w:t>
      </w: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для</w:t>
      </w:r>
      <w:r w:rsid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</w:t>
      </w: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  фізичного </w:t>
      </w:r>
      <w:r w:rsid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</w:t>
      </w: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розвитку</w:t>
      </w:r>
      <w:r w:rsid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</w:t>
      </w: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  школярів, </w:t>
      </w:r>
      <w:r w:rsid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</w:t>
      </w: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збереження </w:t>
      </w:r>
      <w:r w:rsid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</w:t>
      </w: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та</w:t>
      </w:r>
      <w:r w:rsid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   </w:t>
      </w:r>
    </w:p>
    <w:p w:rsidR="006666CA" w:rsidRPr="00C40DA1" w:rsidRDefault="00C40DA1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>
        <w:rPr>
          <w:rFonts w:asciiTheme="majorHAnsi" w:eastAsia="Times New Roman" w:hAnsiTheme="majorHAnsi" w:cs="Arial"/>
          <w:sz w:val="24"/>
          <w:szCs w:val="24"/>
          <w:lang w:val="uk-UA"/>
        </w:rPr>
        <w:t>зміцнення  їхнього</w:t>
      </w:r>
      <w:r w:rsidR="006666CA" w:rsidRPr="00C40DA1">
        <w:rPr>
          <w:rFonts w:asciiTheme="majorHAnsi" w:eastAsia="Times New Roman" w:hAnsiTheme="majorHAnsi" w:cs="Arial"/>
          <w:sz w:val="24"/>
          <w:szCs w:val="24"/>
          <w:lang w:val="uk-UA"/>
        </w:rPr>
        <w:t>  здоров’я.</w:t>
      </w:r>
    </w:p>
    <w:p w:rsidR="006666CA" w:rsidRPr="00C40DA1" w:rsidRDefault="006666CA" w:rsidP="006666C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 </w:t>
      </w:r>
    </w:p>
    <w:p w:rsidR="006666CA" w:rsidRPr="00C40DA1" w:rsidRDefault="006666CA" w:rsidP="006666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 w:rsidRPr="00C40DA1">
        <w:rPr>
          <w:rFonts w:asciiTheme="majorHAnsi" w:eastAsia="Times New Roman" w:hAnsiTheme="majorHAnsi" w:cs="Arial"/>
          <w:b/>
          <w:i/>
          <w:iCs/>
          <w:sz w:val="24"/>
          <w:szCs w:val="24"/>
          <w:lang w:val="uk-UA"/>
        </w:rPr>
        <w:t>ТРАВЕНЬ</w:t>
      </w:r>
    </w:p>
    <w:p w:rsidR="00765A81" w:rsidRPr="00C40DA1" w:rsidRDefault="00C40DA1" w:rsidP="00C40DA1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uk-UA"/>
        </w:rPr>
      </w:pPr>
      <w:r>
        <w:rPr>
          <w:rFonts w:asciiTheme="majorHAnsi" w:eastAsia="Times New Roman" w:hAnsiTheme="majorHAnsi" w:cs="Arial"/>
          <w:sz w:val="24"/>
          <w:szCs w:val="24"/>
          <w:lang w:val="uk-UA"/>
        </w:rPr>
        <w:t>1. Гуманізац</w:t>
      </w:r>
      <w:bookmarkStart w:id="0" w:name="_GoBack"/>
      <w:bookmarkEnd w:id="0"/>
      <w:r>
        <w:rPr>
          <w:rFonts w:asciiTheme="majorHAnsi" w:eastAsia="Times New Roman" w:hAnsiTheme="majorHAnsi" w:cs="Arial"/>
          <w:sz w:val="24"/>
          <w:szCs w:val="24"/>
          <w:lang w:val="uk-UA"/>
        </w:rPr>
        <w:t>ія</w:t>
      </w:r>
      <w:r w:rsidR="006666CA"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 навчально </w:t>
      </w:r>
      <w:r w:rsidR="00D8031B" w:rsidRPr="00C40DA1">
        <w:rPr>
          <w:rFonts w:asciiTheme="majorHAnsi" w:eastAsia="Times New Roman" w:hAnsiTheme="majorHAnsi" w:cs="Arial"/>
          <w:sz w:val="24"/>
          <w:szCs w:val="24"/>
          <w:lang w:val="uk-UA"/>
        </w:rPr>
        <w:t>-</w:t>
      </w:r>
      <w:r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</w:t>
      </w:r>
      <w:r w:rsidR="006666CA" w:rsidRPr="00C40DA1">
        <w:rPr>
          <w:rFonts w:asciiTheme="majorHAnsi" w:eastAsia="Times New Roman" w:hAnsiTheme="majorHAnsi" w:cs="Arial"/>
          <w:sz w:val="24"/>
          <w:szCs w:val="24"/>
          <w:lang w:val="uk-UA"/>
        </w:rPr>
        <w:t>виховного   процесу  як  засіб  утвердження</w:t>
      </w:r>
      <w:r w:rsidR="00D8031B"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 гармонійних </w:t>
      </w:r>
      <w:r w:rsidR="00D8031B"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</w:t>
      </w:r>
      <w:r w:rsidR="00D8031B" w:rsidRPr="00C40DA1">
        <w:rPr>
          <w:rFonts w:asciiTheme="majorHAnsi" w:eastAsia="Times New Roman" w:hAnsiTheme="majorHAnsi" w:cs="Times New Roman"/>
          <w:sz w:val="24"/>
          <w:szCs w:val="24"/>
          <w:lang w:val="uk-UA"/>
        </w:rPr>
        <w:t xml:space="preserve"> </w:t>
      </w:r>
      <w:r w:rsidR="00D8031B" w:rsidRPr="00C40DA1">
        <w:rPr>
          <w:rFonts w:asciiTheme="majorHAnsi" w:eastAsia="Times New Roman" w:hAnsiTheme="majorHAnsi" w:cs="Arial"/>
          <w:sz w:val="24"/>
          <w:szCs w:val="24"/>
          <w:lang w:val="uk-UA"/>
        </w:rPr>
        <w:t>особистісних  стосунків</w:t>
      </w:r>
      <w:r w:rsidR="006666CA" w:rsidRPr="00C40DA1">
        <w:rPr>
          <w:rFonts w:asciiTheme="majorHAnsi" w:eastAsia="Times New Roman" w:hAnsiTheme="majorHAnsi" w:cs="Arial"/>
          <w:sz w:val="24"/>
          <w:szCs w:val="24"/>
          <w:lang w:val="uk-UA"/>
        </w:rPr>
        <w:t> </w:t>
      </w:r>
      <w:r w:rsidRPr="00C40DA1">
        <w:rPr>
          <w:rFonts w:asciiTheme="majorHAnsi" w:eastAsia="Times New Roman" w:hAnsiTheme="majorHAnsi" w:cs="Arial"/>
          <w:sz w:val="24"/>
          <w:szCs w:val="24"/>
          <w:lang w:val="uk-UA"/>
        </w:rPr>
        <w:t>між  учнями.</w:t>
      </w:r>
      <w:r w:rsidR="006666CA" w:rsidRPr="00C40DA1"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="Arial"/>
          <w:sz w:val="24"/>
          <w:szCs w:val="24"/>
          <w:lang w:val="uk-UA"/>
        </w:rPr>
        <w:t xml:space="preserve">                             </w:t>
      </w:r>
    </w:p>
    <w:sectPr w:rsidR="00765A81" w:rsidRPr="00C40DA1" w:rsidSect="006666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66CA"/>
    <w:rsid w:val="006666CA"/>
    <w:rsid w:val="00765A81"/>
    <w:rsid w:val="00C40DA1"/>
    <w:rsid w:val="00D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666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3</cp:revision>
  <cp:lastPrinted>2012-02-06T07:21:00Z</cp:lastPrinted>
  <dcterms:created xsi:type="dcterms:W3CDTF">2012-02-05T18:38:00Z</dcterms:created>
  <dcterms:modified xsi:type="dcterms:W3CDTF">2012-02-06T07:22:00Z</dcterms:modified>
</cp:coreProperties>
</file>